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B5" w:rsidRPr="007D66B5" w:rsidRDefault="007D66B5" w:rsidP="007D66B5">
      <w:pPr>
        <w:shd w:val="clear" w:color="auto" w:fill="E10951"/>
        <w:spacing w:line="750" w:lineRule="atLeast"/>
        <w:textAlignment w:val="baseline"/>
        <w:outlineLvl w:val="0"/>
        <w:rPr>
          <w:rFonts w:ascii="Arial" w:eastAsia="Times New Roman" w:hAnsi="Arial" w:cs="Arial"/>
          <w:b/>
          <w:bCs/>
          <w:caps/>
          <w:color w:val="000000"/>
          <w:spacing w:val="75"/>
          <w:kern w:val="36"/>
          <w:sz w:val="30"/>
          <w:szCs w:val="30"/>
          <w:lang w:eastAsia="es-MX"/>
        </w:rPr>
      </w:pPr>
      <w:bookmarkStart w:id="0" w:name="_GoBack"/>
      <w:bookmarkEnd w:id="0"/>
      <w:r w:rsidRPr="007D66B5">
        <w:rPr>
          <w:rFonts w:ascii="Arial" w:eastAsia="Times New Roman" w:hAnsi="Arial" w:cs="Arial"/>
          <w:b/>
          <w:bCs/>
          <w:caps/>
          <w:color w:val="000000"/>
          <w:spacing w:val="75"/>
          <w:kern w:val="36"/>
          <w:sz w:val="30"/>
          <w:szCs w:val="30"/>
          <w:lang w:eastAsia="es-MX"/>
        </w:rPr>
        <w:t>“BIDA” BIENESTAR INTEGRAL DEL ADULTO MAYOR</w:t>
      </w:r>
    </w:p>
    <w:p w:rsidR="007D66B5" w:rsidRPr="007D66B5" w:rsidRDefault="007D66B5" w:rsidP="007D66B5">
      <w:pPr>
        <w:shd w:val="clear" w:color="auto" w:fill="FBE6ED"/>
        <w:spacing w:after="0" w:line="21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F65187"/>
          <w:sz w:val="21"/>
          <w:szCs w:val="21"/>
          <w:lang w:eastAsia="es-MX"/>
        </w:rPr>
      </w:pPr>
      <w:r w:rsidRPr="007D66B5">
        <w:rPr>
          <w:rFonts w:ascii="inherit" w:eastAsia="Times New Roman" w:hAnsi="inherit" w:cs="Arial"/>
          <w:b/>
          <w:bCs/>
          <w:color w:val="F65187"/>
          <w:sz w:val="21"/>
          <w:szCs w:val="21"/>
          <w:lang w:eastAsia="es-MX"/>
        </w:rPr>
        <w:t>Información del programa</w:t>
      </w:r>
    </w:p>
    <w:p w:rsidR="007D66B5" w:rsidRPr="007D66B5" w:rsidRDefault="007D66B5" w:rsidP="007D66B5">
      <w:pPr>
        <w:spacing w:after="0" w:line="240" w:lineRule="atLeast"/>
        <w:textAlignment w:val="baseline"/>
        <w:rPr>
          <w:rFonts w:ascii="inherit" w:eastAsia="Times New Roman" w:hAnsi="inherit" w:cs="Arial"/>
          <w:color w:val="F65187"/>
          <w:sz w:val="18"/>
          <w:szCs w:val="18"/>
          <w:lang w:eastAsia="es-MX"/>
        </w:rPr>
      </w:pPr>
      <w:r w:rsidRPr="007D66B5">
        <w:rPr>
          <w:rFonts w:ascii="inherit" w:eastAsia="Times New Roman" w:hAnsi="inherit" w:cs="Arial"/>
          <w:color w:val="F65187"/>
          <w:sz w:val="18"/>
          <w:szCs w:val="18"/>
          <w:lang w:eastAsia="es-MX"/>
        </w:rPr>
        <w:t>Dirección de Área: </w:t>
      </w:r>
    </w:p>
    <w:p w:rsidR="007D66B5" w:rsidRPr="007D66B5" w:rsidRDefault="009E55FF" w:rsidP="007D66B5">
      <w:pPr>
        <w:spacing w:line="240" w:lineRule="atLeast"/>
        <w:textAlignment w:val="baseline"/>
        <w:rPr>
          <w:rFonts w:ascii="inherit" w:eastAsia="Times New Roman" w:hAnsi="inherit" w:cs="Arial"/>
          <w:color w:val="636363"/>
          <w:sz w:val="18"/>
          <w:szCs w:val="18"/>
          <w:lang w:eastAsia="es-MX"/>
        </w:rPr>
      </w:pPr>
      <w:hyperlink r:id="rId6" w:history="1">
        <w:r w:rsidR="007D66B5" w:rsidRPr="007D66B5">
          <w:rPr>
            <w:rFonts w:ascii="inherit" w:eastAsia="Times New Roman" w:hAnsi="inherit" w:cs="Arial"/>
            <w:color w:val="E00850"/>
            <w:sz w:val="18"/>
            <w:szCs w:val="18"/>
            <w:u w:val="single"/>
            <w:bdr w:val="none" w:sz="0" w:space="0" w:color="auto" w:frame="1"/>
            <w:lang w:eastAsia="es-MX"/>
          </w:rPr>
          <w:t>Familia saludable y apoyos complementarios</w:t>
        </w:r>
      </w:hyperlink>
    </w:p>
    <w:p w:rsidR="007D66B5" w:rsidRPr="007D66B5" w:rsidRDefault="007D66B5" w:rsidP="007D66B5">
      <w:pPr>
        <w:spacing w:after="0" w:line="240" w:lineRule="atLeast"/>
        <w:textAlignment w:val="baseline"/>
        <w:rPr>
          <w:rFonts w:ascii="inherit" w:eastAsia="Times New Roman" w:hAnsi="inherit" w:cs="Arial"/>
          <w:color w:val="F65187"/>
          <w:sz w:val="18"/>
          <w:szCs w:val="18"/>
          <w:lang w:eastAsia="es-MX"/>
        </w:rPr>
      </w:pPr>
      <w:r w:rsidRPr="007D66B5">
        <w:rPr>
          <w:rFonts w:ascii="inherit" w:eastAsia="Times New Roman" w:hAnsi="inherit" w:cs="Arial"/>
          <w:color w:val="F65187"/>
          <w:sz w:val="18"/>
          <w:szCs w:val="18"/>
          <w:lang w:eastAsia="es-MX"/>
        </w:rPr>
        <w:t>Objetivo del programa: </w:t>
      </w:r>
    </w:p>
    <w:p w:rsidR="007D66B5" w:rsidRPr="007D66B5" w:rsidRDefault="007D66B5" w:rsidP="007D66B5">
      <w:pPr>
        <w:spacing w:before="240" w:line="240" w:lineRule="atLeast"/>
        <w:jc w:val="both"/>
        <w:textAlignment w:val="baseline"/>
        <w:rPr>
          <w:rFonts w:ascii="inherit" w:eastAsia="Times New Roman" w:hAnsi="inherit" w:cs="Arial"/>
          <w:color w:val="585858"/>
          <w:sz w:val="21"/>
          <w:szCs w:val="21"/>
          <w:lang w:eastAsia="es-MX"/>
        </w:rPr>
      </w:pPr>
      <w:r w:rsidRPr="007D66B5">
        <w:rPr>
          <w:rFonts w:ascii="inherit" w:eastAsia="Times New Roman" w:hAnsi="inherit" w:cs="Arial"/>
          <w:color w:val="585858"/>
          <w:sz w:val="21"/>
          <w:szCs w:val="21"/>
          <w:lang w:eastAsia="es-MX"/>
        </w:rPr>
        <w:t>Atender Adultos Mayores de escasos recursos económicos a través de actividades de recreación, cultura y deporte, así como distribuir apoyos económicos para atender sus necesidades básicas.</w:t>
      </w:r>
    </w:p>
    <w:p w:rsidR="007D66B5" w:rsidRPr="007D66B5" w:rsidRDefault="007D66B5" w:rsidP="007D66B5">
      <w:pPr>
        <w:spacing w:after="0" w:line="240" w:lineRule="atLeast"/>
        <w:textAlignment w:val="baseline"/>
        <w:rPr>
          <w:rFonts w:ascii="inherit" w:eastAsia="Times New Roman" w:hAnsi="inherit" w:cs="Arial"/>
          <w:color w:val="F65187"/>
          <w:sz w:val="18"/>
          <w:szCs w:val="18"/>
          <w:lang w:eastAsia="es-MX"/>
        </w:rPr>
      </w:pPr>
      <w:r w:rsidRPr="007D66B5">
        <w:rPr>
          <w:rFonts w:ascii="inherit" w:eastAsia="Times New Roman" w:hAnsi="inherit" w:cs="Arial"/>
          <w:color w:val="F65187"/>
          <w:sz w:val="18"/>
          <w:szCs w:val="18"/>
          <w:lang w:eastAsia="es-MX"/>
        </w:rPr>
        <w:t>Población objetivo: </w:t>
      </w:r>
    </w:p>
    <w:p w:rsidR="007D66B5" w:rsidRPr="007D66B5" w:rsidRDefault="009E55FF" w:rsidP="007D66B5">
      <w:pPr>
        <w:spacing w:line="240" w:lineRule="atLeast"/>
        <w:textAlignment w:val="baseline"/>
        <w:rPr>
          <w:rFonts w:ascii="inherit" w:eastAsia="Times New Roman" w:hAnsi="inherit" w:cs="Arial"/>
          <w:color w:val="636363"/>
          <w:sz w:val="18"/>
          <w:szCs w:val="18"/>
          <w:lang w:eastAsia="es-MX"/>
        </w:rPr>
      </w:pPr>
      <w:hyperlink r:id="rId7" w:history="1">
        <w:r w:rsidR="007D66B5" w:rsidRPr="007D66B5">
          <w:rPr>
            <w:rFonts w:ascii="inherit" w:eastAsia="Times New Roman" w:hAnsi="inherit" w:cs="Arial"/>
            <w:color w:val="E00850"/>
            <w:sz w:val="18"/>
            <w:szCs w:val="18"/>
            <w:u w:val="single"/>
            <w:bdr w:val="none" w:sz="0" w:space="0" w:color="auto" w:frame="1"/>
            <w:lang w:eastAsia="es-MX"/>
          </w:rPr>
          <w:t>Adultos mayores</w:t>
        </w:r>
      </w:hyperlink>
    </w:p>
    <w:p w:rsidR="007D66B5" w:rsidRPr="007D66B5" w:rsidRDefault="007D66B5" w:rsidP="007D66B5">
      <w:pPr>
        <w:spacing w:after="0" w:line="240" w:lineRule="atLeast"/>
        <w:textAlignment w:val="baseline"/>
        <w:rPr>
          <w:rFonts w:ascii="inherit" w:eastAsia="Times New Roman" w:hAnsi="inherit" w:cs="Arial"/>
          <w:color w:val="F65187"/>
          <w:sz w:val="18"/>
          <w:szCs w:val="18"/>
          <w:lang w:eastAsia="es-MX"/>
        </w:rPr>
      </w:pPr>
      <w:r w:rsidRPr="007D66B5">
        <w:rPr>
          <w:rFonts w:ascii="inherit" w:eastAsia="Times New Roman" w:hAnsi="inherit" w:cs="Arial"/>
          <w:color w:val="F65187"/>
          <w:sz w:val="18"/>
          <w:szCs w:val="18"/>
          <w:lang w:eastAsia="es-MX"/>
        </w:rPr>
        <w:t>Cobertura de atención: </w:t>
      </w:r>
    </w:p>
    <w:p w:rsidR="007D66B5" w:rsidRPr="007D66B5" w:rsidRDefault="007D66B5" w:rsidP="007D66B5">
      <w:pPr>
        <w:spacing w:before="240" w:line="240" w:lineRule="atLeast"/>
        <w:jc w:val="both"/>
        <w:textAlignment w:val="baseline"/>
        <w:rPr>
          <w:rFonts w:ascii="inherit" w:eastAsia="Times New Roman" w:hAnsi="inherit" w:cs="Arial"/>
          <w:color w:val="585858"/>
          <w:sz w:val="21"/>
          <w:szCs w:val="21"/>
          <w:lang w:eastAsia="es-MX"/>
        </w:rPr>
      </w:pPr>
      <w:r w:rsidRPr="007D66B5">
        <w:rPr>
          <w:rFonts w:ascii="inherit" w:eastAsia="Times New Roman" w:hAnsi="inherit" w:cs="Arial"/>
          <w:color w:val="585858"/>
          <w:sz w:val="21"/>
          <w:szCs w:val="21"/>
          <w:lang w:eastAsia="es-MX"/>
        </w:rPr>
        <w:t>38 municipios del Estado.</w:t>
      </w:r>
    </w:p>
    <w:p w:rsidR="007D66B5" w:rsidRPr="007D66B5" w:rsidRDefault="007D66B5" w:rsidP="007D66B5">
      <w:pPr>
        <w:spacing w:after="0" w:line="240" w:lineRule="atLeast"/>
        <w:textAlignment w:val="baseline"/>
        <w:rPr>
          <w:rFonts w:ascii="inherit" w:eastAsia="Times New Roman" w:hAnsi="inherit" w:cs="Arial"/>
          <w:color w:val="F65187"/>
          <w:sz w:val="18"/>
          <w:szCs w:val="18"/>
          <w:lang w:eastAsia="es-MX"/>
        </w:rPr>
      </w:pPr>
      <w:r w:rsidRPr="007D66B5">
        <w:rPr>
          <w:rFonts w:ascii="inherit" w:eastAsia="Times New Roman" w:hAnsi="inherit" w:cs="Arial"/>
          <w:color w:val="F65187"/>
          <w:sz w:val="18"/>
          <w:szCs w:val="18"/>
          <w:lang w:eastAsia="es-MX"/>
        </w:rPr>
        <w:t>Acciones específicas que realiza el programa: </w:t>
      </w:r>
    </w:p>
    <w:p w:rsidR="007D66B5" w:rsidRPr="007D66B5" w:rsidRDefault="007D66B5" w:rsidP="007D66B5">
      <w:pPr>
        <w:numPr>
          <w:ilvl w:val="0"/>
          <w:numId w:val="1"/>
        </w:numPr>
        <w:spacing w:before="240" w:after="240" w:line="240" w:lineRule="atLeast"/>
        <w:ind w:left="930"/>
        <w:jc w:val="both"/>
        <w:textAlignment w:val="baseline"/>
        <w:rPr>
          <w:rFonts w:ascii="inherit" w:eastAsia="Times New Roman" w:hAnsi="inherit" w:cs="Arial"/>
          <w:color w:val="585858"/>
          <w:sz w:val="21"/>
          <w:szCs w:val="21"/>
          <w:lang w:eastAsia="es-MX"/>
        </w:rPr>
      </w:pPr>
      <w:r w:rsidRPr="007D66B5">
        <w:rPr>
          <w:rFonts w:ascii="inherit" w:eastAsia="Times New Roman" w:hAnsi="inherit" w:cs="Arial"/>
          <w:color w:val="585858"/>
          <w:sz w:val="21"/>
          <w:szCs w:val="21"/>
          <w:lang w:eastAsia="es-MX"/>
        </w:rPr>
        <w:t>Promover acciones de recreación, cultura y deporte para los adultos mayores en el estado.</w:t>
      </w:r>
    </w:p>
    <w:p w:rsidR="007D66B5" w:rsidRPr="007D66B5" w:rsidRDefault="007D66B5" w:rsidP="007D66B5">
      <w:pPr>
        <w:numPr>
          <w:ilvl w:val="0"/>
          <w:numId w:val="1"/>
        </w:numPr>
        <w:spacing w:before="240" w:after="240" w:line="240" w:lineRule="atLeast"/>
        <w:ind w:left="930"/>
        <w:jc w:val="both"/>
        <w:textAlignment w:val="baseline"/>
        <w:rPr>
          <w:rFonts w:ascii="inherit" w:eastAsia="Times New Roman" w:hAnsi="inherit" w:cs="Arial"/>
          <w:color w:val="585858"/>
          <w:sz w:val="21"/>
          <w:szCs w:val="21"/>
          <w:lang w:eastAsia="es-MX"/>
        </w:rPr>
      </w:pPr>
      <w:r w:rsidRPr="007D66B5">
        <w:rPr>
          <w:rFonts w:ascii="inherit" w:eastAsia="Times New Roman" w:hAnsi="inherit" w:cs="Arial"/>
          <w:color w:val="585858"/>
          <w:sz w:val="21"/>
          <w:szCs w:val="21"/>
          <w:lang w:eastAsia="es-MX"/>
        </w:rPr>
        <w:t xml:space="preserve">Proporcionar apoyos complementarios para sus necesidades </w:t>
      </w:r>
      <w:proofErr w:type="spellStart"/>
      <w:r w:rsidRPr="007D66B5">
        <w:rPr>
          <w:rFonts w:ascii="inherit" w:eastAsia="Times New Roman" w:hAnsi="inherit" w:cs="Arial"/>
          <w:color w:val="585858"/>
          <w:sz w:val="21"/>
          <w:szCs w:val="21"/>
          <w:lang w:eastAsia="es-MX"/>
        </w:rPr>
        <w:t>proritarias</w:t>
      </w:r>
      <w:proofErr w:type="spellEnd"/>
      <w:r w:rsidRPr="007D66B5">
        <w:rPr>
          <w:rFonts w:ascii="inherit" w:eastAsia="Times New Roman" w:hAnsi="inherit" w:cs="Arial"/>
          <w:color w:val="585858"/>
          <w:sz w:val="21"/>
          <w:szCs w:val="21"/>
          <w:lang w:eastAsia="es-MX"/>
        </w:rPr>
        <w:t xml:space="preserve"> en corresponsabilidad con los beneficiarios.</w:t>
      </w:r>
    </w:p>
    <w:p w:rsidR="007D66B5" w:rsidRPr="007D66B5" w:rsidRDefault="007D66B5" w:rsidP="007D66B5">
      <w:pPr>
        <w:spacing w:before="240" w:line="240" w:lineRule="atLeast"/>
        <w:jc w:val="both"/>
        <w:textAlignment w:val="baseline"/>
        <w:rPr>
          <w:rFonts w:ascii="inherit" w:eastAsia="Times New Roman" w:hAnsi="inherit" w:cs="Arial"/>
          <w:color w:val="585858"/>
          <w:sz w:val="21"/>
          <w:szCs w:val="21"/>
          <w:lang w:eastAsia="es-MX"/>
        </w:rPr>
      </w:pPr>
      <w:r w:rsidRPr="007D66B5">
        <w:rPr>
          <w:rFonts w:ascii="inherit" w:eastAsia="Times New Roman" w:hAnsi="inherit" w:cs="Arial"/>
          <w:color w:val="585858"/>
          <w:sz w:val="21"/>
          <w:szCs w:val="21"/>
          <w:lang w:eastAsia="es-MX"/>
        </w:rPr>
        <w:t> </w:t>
      </w:r>
    </w:p>
    <w:p w:rsidR="007D66B5" w:rsidRPr="007D66B5" w:rsidRDefault="007D66B5" w:rsidP="007D66B5">
      <w:pPr>
        <w:shd w:val="clear" w:color="auto" w:fill="FBE6ED"/>
        <w:spacing w:after="0" w:line="21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F65187"/>
          <w:sz w:val="21"/>
          <w:szCs w:val="21"/>
          <w:lang w:eastAsia="es-MX"/>
        </w:rPr>
      </w:pPr>
      <w:r w:rsidRPr="007D66B5">
        <w:rPr>
          <w:rFonts w:ascii="inherit" w:eastAsia="Times New Roman" w:hAnsi="inherit" w:cs="Arial"/>
          <w:b/>
          <w:bCs/>
          <w:color w:val="F65187"/>
          <w:sz w:val="21"/>
          <w:szCs w:val="21"/>
          <w:lang w:eastAsia="es-MX"/>
        </w:rPr>
        <w:t>Trámites</w:t>
      </w:r>
    </w:p>
    <w:p w:rsidR="007D66B5" w:rsidRPr="007D66B5" w:rsidRDefault="007D66B5" w:rsidP="007D66B5">
      <w:pPr>
        <w:spacing w:after="0" w:line="240" w:lineRule="atLeast"/>
        <w:textAlignment w:val="baseline"/>
        <w:rPr>
          <w:rFonts w:ascii="inherit" w:eastAsia="Times New Roman" w:hAnsi="inherit" w:cs="Arial"/>
          <w:color w:val="F65187"/>
          <w:sz w:val="18"/>
          <w:szCs w:val="18"/>
          <w:lang w:eastAsia="es-MX"/>
        </w:rPr>
      </w:pPr>
      <w:r w:rsidRPr="007D66B5">
        <w:rPr>
          <w:rFonts w:ascii="inherit" w:eastAsia="Times New Roman" w:hAnsi="inherit" w:cs="Arial"/>
          <w:color w:val="F65187"/>
          <w:sz w:val="18"/>
          <w:szCs w:val="18"/>
          <w:lang w:eastAsia="es-MX"/>
        </w:rPr>
        <w:t>Responsable del Programa: </w:t>
      </w:r>
    </w:p>
    <w:p w:rsidR="007D66B5" w:rsidRPr="007D66B5" w:rsidRDefault="007D66B5" w:rsidP="007D66B5">
      <w:pPr>
        <w:spacing w:line="240" w:lineRule="atLeast"/>
        <w:textAlignment w:val="baseline"/>
        <w:rPr>
          <w:rFonts w:ascii="inherit" w:eastAsia="Times New Roman" w:hAnsi="inherit" w:cs="Arial"/>
          <w:color w:val="636363"/>
          <w:sz w:val="18"/>
          <w:szCs w:val="18"/>
          <w:lang w:eastAsia="es-MX"/>
        </w:rPr>
      </w:pPr>
      <w:r w:rsidRPr="007D66B5">
        <w:rPr>
          <w:rFonts w:ascii="inherit" w:eastAsia="Times New Roman" w:hAnsi="inherit" w:cs="Arial"/>
          <w:color w:val="636363"/>
          <w:sz w:val="18"/>
          <w:szCs w:val="18"/>
          <w:lang w:eastAsia="es-MX"/>
        </w:rPr>
        <w:t>Beatriz Martínez Muñoz</w:t>
      </w:r>
    </w:p>
    <w:p w:rsidR="007D66B5" w:rsidRPr="007D66B5" w:rsidRDefault="007D66B5" w:rsidP="007D66B5">
      <w:pPr>
        <w:spacing w:after="0" w:line="240" w:lineRule="atLeast"/>
        <w:textAlignment w:val="baseline"/>
        <w:rPr>
          <w:rFonts w:ascii="inherit" w:eastAsia="Times New Roman" w:hAnsi="inherit" w:cs="Arial"/>
          <w:color w:val="F65187"/>
          <w:sz w:val="18"/>
          <w:szCs w:val="18"/>
          <w:lang w:eastAsia="es-MX"/>
        </w:rPr>
      </w:pPr>
      <w:r w:rsidRPr="007D66B5">
        <w:rPr>
          <w:rFonts w:ascii="inherit" w:eastAsia="Times New Roman" w:hAnsi="inherit" w:cs="Arial"/>
          <w:color w:val="F65187"/>
          <w:sz w:val="18"/>
          <w:szCs w:val="18"/>
          <w:lang w:eastAsia="es-MX"/>
        </w:rPr>
        <w:t xml:space="preserve">Teléfono de </w:t>
      </w:r>
      <w:proofErr w:type="spellStart"/>
      <w:r w:rsidRPr="007D66B5">
        <w:rPr>
          <w:rFonts w:ascii="inherit" w:eastAsia="Times New Roman" w:hAnsi="inherit" w:cs="Arial"/>
          <w:color w:val="F65187"/>
          <w:sz w:val="18"/>
          <w:szCs w:val="18"/>
          <w:lang w:eastAsia="es-MX"/>
        </w:rPr>
        <w:t>atencion</w:t>
      </w:r>
      <w:proofErr w:type="spellEnd"/>
      <w:r w:rsidRPr="007D66B5">
        <w:rPr>
          <w:rFonts w:ascii="inherit" w:eastAsia="Times New Roman" w:hAnsi="inherit" w:cs="Arial"/>
          <w:color w:val="F65187"/>
          <w:sz w:val="18"/>
          <w:szCs w:val="18"/>
          <w:lang w:eastAsia="es-MX"/>
        </w:rPr>
        <w:t>: </w:t>
      </w:r>
    </w:p>
    <w:p w:rsidR="007D66B5" w:rsidRPr="007D66B5" w:rsidRDefault="007D66B5" w:rsidP="007D66B5">
      <w:pPr>
        <w:spacing w:line="240" w:lineRule="atLeast"/>
        <w:textAlignment w:val="baseline"/>
        <w:rPr>
          <w:rFonts w:ascii="inherit" w:eastAsia="Times New Roman" w:hAnsi="inherit" w:cs="Arial"/>
          <w:color w:val="636363"/>
          <w:sz w:val="18"/>
          <w:szCs w:val="18"/>
          <w:lang w:eastAsia="es-MX"/>
        </w:rPr>
      </w:pPr>
      <w:r w:rsidRPr="007D66B5">
        <w:rPr>
          <w:rFonts w:ascii="inherit" w:eastAsia="Times New Roman" w:hAnsi="inherit" w:cs="Arial"/>
          <w:color w:val="636363"/>
          <w:sz w:val="18"/>
          <w:szCs w:val="18"/>
          <w:lang w:eastAsia="es-MX"/>
        </w:rPr>
        <w:t xml:space="preserve">4 10 95 80, 4 89 40 82 y 417 70 47 </w:t>
      </w:r>
      <w:proofErr w:type="spellStart"/>
      <w:r w:rsidRPr="007D66B5">
        <w:rPr>
          <w:rFonts w:ascii="inherit" w:eastAsia="Times New Roman" w:hAnsi="inherit" w:cs="Arial"/>
          <w:color w:val="636363"/>
          <w:sz w:val="18"/>
          <w:szCs w:val="18"/>
          <w:lang w:eastAsia="es-MX"/>
        </w:rPr>
        <w:t>ext</w:t>
      </w:r>
      <w:proofErr w:type="spellEnd"/>
      <w:r w:rsidRPr="007D66B5">
        <w:rPr>
          <w:rFonts w:ascii="inherit" w:eastAsia="Times New Roman" w:hAnsi="inherit" w:cs="Arial"/>
          <w:color w:val="636363"/>
          <w:sz w:val="18"/>
          <w:szCs w:val="18"/>
          <w:lang w:eastAsia="es-MX"/>
        </w:rPr>
        <w:t xml:space="preserve"> 4451</w:t>
      </w:r>
    </w:p>
    <w:p w:rsidR="007D66B5" w:rsidRPr="007D66B5" w:rsidRDefault="007D66B5" w:rsidP="007D66B5">
      <w:pPr>
        <w:spacing w:after="0" w:line="240" w:lineRule="atLeast"/>
        <w:textAlignment w:val="baseline"/>
        <w:rPr>
          <w:rFonts w:ascii="inherit" w:eastAsia="Times New Roman" w:hAnsi="inherit" w:cs="Arial"/>
          <w:color w:val="F65187"/>
          <w:sz w:val="18"/>
          <w:szCs w:val="18"/>
          <w:lang w:eastAsia="es-MX"/>
        </w:rPr>
      </w:pPr>
      <w:r w:rsidRPr="007D66B5">
        <w:rPr>
          <w:rFonts w:ascii="inherit" w:eastAsia="Times New Roman" w:hAnsi="inherit" w:cs="Arial"/>
          <w:color w:val="F65187"/>
          <w:sz w:val="18"/>
          <w:szCs w:val="18"/>
          <w:lang w:eastAsia="es-MX"/>
        </w:rPr>
        <w:t>Teléfono de atención a denuncia anónima las 24 horas: </w:t>
      </w:r>
    </w:p>
    <w:p w:rsidR="007D66B5" w:rsidRPr="007D66B5" w:rsidRDefault="007D66B5" w:rsidP="007D66B5">
      <w:pPr>
        <w:spacing w:line="240" w:lineRule="atLeast"/>
        <w:textAlignment w:val="baseline"/>
        <w:rPr>
          <w:rFonts w:ascii="inherit" w:eastAsia="Times New Roman" w:hAnsi="inherit" w:cs="Arial"/>
          <w:color w:val="636363"/>
          <w:sz w:val="18"/>
          <w:szCs w:val="18"/>
          <w:lang w:eastAsia="es-MX"/>
        </w:rPr>
      </w:pPr>
      <w:r w:rsidRPr="007D66B5">
        <w:rPr>
          <w:rFonts w:ascii="inherit" w:eastAsia="Times New Roman" w:hAnsi="inherit" w:cs="Arial"/>
          <w:color w:val="636363"/>
          <w:sz w:val="18"/>
          <w:szCs w:val="18"/>
          <w:lang w:eastAsia="es-MX"/>
        </w:rPr>
        <w:t>01 800 830 0010</w:t>
      </w:r>
    </w:p>
    <w:p w:rsidR="007D66B5" w:rsidRPr="007D66B5" w:rsidRDefault="007D66B5" w:rsidP="007D66B5">
      <w:pPr>
        <w:spacing w:after="0" w:line="240" w:lineRule="atLeast"/>
        <w:textAlignment w:val="baseline"/>
        <w:rPr>
          <w:rFonts w:ascii="inherit" w:eastAsia="Times New Roman" w:hAnsi="inherit" w:cs="Arial"/>
          <w:color w:val="F65187"/>
          <w:sz w:val="18"/>
          <w:szCs w:val="18"/>
          <w:lang w:eastAsia="es-MX"/>
        </w:rPr>
      </w:pPr>
      <w:r w:rsidRPr="007D66B5">
        <w:rPr>
          <w:rFonts w:ascii="inherit" w:eastAsia="Times New Roman" w:hAnsi="inherit" w:cs="Arial"/>
          <w:color w:val="F65187"/>
          <w:sz w:val="18"/>
          <w:szCs w:val="18"/>
          <w:lang w:eastAsia="es-MX"/>
        </w:rPr>
        <w:t>Cobertura de atención: </w:t>
      </w:r>
    </w:p>
    <w:p w:rsidR="007D66B5" w:rsidRPr="007D66B5" w:rsidRDefault="007D66B5" w:rsidP="007D66B5">
      <w:pPr>
        <w:spacing w:before="240" w:line="240" w:lineRule="atLeast"/>
        <w:jc w:val="both"/>
        <w:textAlignment w:val="baseline"/>
        <w:rPr>
          <w:rFonts w:ascii="inherit" w:eastAsia="Times New Roman" w:hAnsi="inherit" w:cs="Arial"/>
          <w:color w:val="585858"/>
          <w:sz w:val="21"/>
          <w:szCs w:val="21"/>
          <w:lang w:eastAsia="es-MX"/>
        </w:rPr>
      </w:pPr>
      <w:r w:rsidRPr="007D66B5">
        <w:rPr>
          <w:rFonts w:ascii="inherit" w:eastAsia="Times New Roman" w:hAnsi="inherit" w:cs="Arial"/>
          <w:color w:val="585858"/>
          <w:sz w:val="21"/>
          <w:szCs w:val="21"/>
          <w:lang w:eastAsia="es-MX"/>
        </w:rPr>
        <w:t>38 municipios del Estado.</w:t>
      </w:r>
    </w:p>
    <w:p w:rsidR="007D66B5" w:rsidRPr="007D66B5" w:rsidRDefault="007D66B5" w:rsidP="007D66B5">
      <w:pPr>
        <w:spacing w:after="0" w:line="240" w:lineRule="atLeast"/>
        <w:textAlignment w:val="baseline"/>
        <w:rPr>
          <w:rFonts w:ascii="inherit" w:eastAsia="Times New Roman" w:hAnsi="inherit" w:cs="Arial"/>
          <w:color w:val="F65187"/>
          <w:sz w:val="18"/>
          <w:szCs w:val="18"/>
          <w:lang w:eastAsia="es-MX"/>
        </w:rPr>
      </w:pPr>
      <w:r w:rsidRPr="007D66B5">
        <w:rPr>
          <w:rFonts w:ascii="inherit" w:eastAsia="Times New Roman" w:hAnsi="inherit" w:cs="Arial"/>
          <w:color w:val="F65187"/>
          <w:sz w:val="18"/>
          <w:szCs w:val="18"/>
          <w:lang w:eastAsia="es-MX"/>
        </w:rPr>
        <w:t>Horario de atención: </w:t>
      </w:r>
    </w:p>
    <w:p w:rsidR="007D66B5" w:rsidRPr="007D66B5" w:rsidRDefault="007D66B5" w:rsidP="007D66B5">
      <w:pPr>
        <w:spacing w:line="240" w:lineRule="atLeast"/>
        <w:textAlignment w:val="baseline"/>
        <w:rPr>
          <w:rFonts w:ascii="inherit" w:eastAsia="Times New Roman" w:hAnsi="inherit" w:cs="Arial"/>
          <w:color w:val="636363"/>
          <w:sz w:val="18"/>
          <w:szCs w:val="18"/>
          <w:lang w:eastAsia="es-MX"/>
        </w:rPr>
      </w:pPr>
      <w:r w:rsidRPr="007D66B5">
        <w:rPr>
          <w:rFonts w:ascii="inherit" w:eastAsia="Times New Roman" w:hAnsi="inherit" w:cs="Arial"/>
          <w:color w:val="636363"/>
          <w:sz w:val="18"/>
          <w:szCs w:val="18"/>
          <w:lang w:eastAsia="es-MX"/>
        </w:rPr>
        <w:t>8:00 am a 4:00 pm</w:t>
      </w:r>
    </w:p>
    <w:p w:rsidR="007D66B5" w:rsidRPr="007D66B5" w:rsidRDefault="007D66B5" w:rsidP="007D66B5">
      <w:pPr>
        <w:shd w:val="clear" w:color="auto" w:fill="FBE6ED"/>
        <w:spacing w:after="0" w:line="21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F65187"/>
          <w:sz w:val="21"/>
          <w:szCs w:val="21"/>
          <w:lang w:eastAsia="es-MX"/>
        </w:rPr>
      </w:pPr>
      <w:r w:rsidRPr="007D66B5">
        <w:rPr>
          <w:rFonts w:ascii="inherit" w:eastAsia="Times New Roman" w:hAnsi="inherit" w:cs="Arial"/>
          <w:b/>
          <w:bCs/>
          <w:color w:val="F65187"/>
          <w:sz w:val="21"/>
          <w:szCs w:val="21"/>
          <w:lang w:eastAsia="es-MX"/>
        </w:rPr>
        <w:t>Estructura normativa</w:t>
      </w:r>
    </w:p>
    <w:p w:rsidR="007D66B5" w:rsidRPr="007D66B5" w:rsidRDefault="007D66B5" w:rsidP="007D66B5">
      <w:pPr>
        <w:shd w:val="clear" w:color="auto" w:fill="EBEBEB"/>
        <w:spacing w:before="75" w:after="75" w:line="225" w:lineRule="atLeast"/>
        <w:textAlignment w:val="baseline"/>
        <w:outlineLvl w:val="4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es-MX"/>
        </w:rPr>
      </w:pPr>
      <w:r w:rsidRPr="007D66B5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es-MX"/>
        </w:rPr>
        <w:t>Plan Estatal de Desarrollo 2011-2017</w:t>
      </w:r>
    </w:p>
    <w:p w:rsidR="007D66B5" w:rsidRPr="007D66B5" w:rsidRDefault="007D66B5" w:rsidP="007D66B5">
      <w:pPr>
        <w:spacing w:after="0" w:line="240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MX"/>
        </w:rPr>
      </w:pPr>
      <w:r w:rsidRPr="007D66B5">
        <w:rPr>
          <w:rFonts w:ascii="inherit" w:eastAsia="Times New Roman" w:hAnsi="inherit" w:cs="Arial"/>
          <w:color w:val="000000"/>
          <w:sz w:val="18"/>
          <w:szCs w:val="18"/>
          <w:lang w:eastAsia="es-MX"/>
        </w:rPr>
        <w:t>Eje rector: </w:t>
      </w:r>
    </w:p>
    <w:p w:rsidR="007D66B5" w:rsidRPr="007D66B5" w:rsidRDefault="007D66B5" w:rsidP="007D66B5">
      <w:pPr>
        <w:spacing w:line="240" w:lineRule="atLeast"/>
        <w:textAlignment w:val="baseline"/>
        <w:rPr>
          <w:rFonts w:ascii="inherit" w:eastAsia="Times New Roman" w:hAnsi="inherit" w:cs="Arial"/>
          <w:color w:val="636363"/>
          <w:sz w:val="18"/>
          <w:szCs w:val="18"/>
          <w:lang w:eastAsia="es-MX"/>
        </w:rPr>
      </w:pPr>
      <w:r w:rsidRPr="007D66B5">
        <w:rPr>
          <w:rFonts w:ascii="inherit" w:eastAsia="Times New Roman" w:hAnsi="inherit" w:cs="Arial"/>
          <w:color w:val="636363"/>
          <w:sz w:val="18"/>
          <w:szCs w:val="18"/>
          <w:lang w:eastAsia="es-MX"/>
        </w:rPr>
        <w:t>3 Una Nueva Propuesta para el Desarrollo Social</w:t>
      </w:r>
    </w:p>
    <w:p w:rsidR="007D66B5" w:rsidRPr="007D66B5" w:rsidRDefault="007D66B5" w:rsidP="007D66B5">
      <w:pPr>
        <w:spacing w:after="0" w:line="240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MX"/>
        </w:rPr>
      </w:pPr>
      <w:r w:rsidRPr="007D66B5">
        <w:rPr>
          <w:rFonts w:ascii="inherit" w:eastAsia="Times New Roman" w:hAnsi="inherit" w:cs="Arial"/>
          <w:color w:val="000000"/>
          <w:sz w:val="18"/>
          <w:szCs w:val="18"/>
          <w:lang w:eastAsia="es-MX"/>
        </w:rPr>
        <w:t>Estrategia: </w:t>
      </w:r>
    </w:p>
    <w:p w:rsidR="007D66B5" w:rsidRPr="007D66B5" w:rsidRDefault="007D66B5" w:rsidP="007D66B5">
      <w:pPr>
        <w:spacing w:line="240" w:lineRule="atLeast"/>
        <w:textAlignment w:val="baseline"/>
        <w:rPr>
          <w:rFonts w:ascii="inherit" w:eastAsia="Times New Roman" w:hAnsi="inherit" w:cs="Arial"/>
          <w:color w:val="636363"/>
          <w:sz w:val="18"/>
          <w:szCs w:val="18"/>
          <w:lang w:eastAsia="es-MX"/>
        </w:rPr>
      </w:pPr>
      <w:r w:rsidRPr="007D66B5">
        <w:rPr>
          <w:rFonts w:ascii="inherit" w:eastAsia="Times New Roman" w:hAnsi="inherit" w:cs="Arial"/>
          <w:color w:val="636363"/>
          <w:sz w:val="18"/>
          <w:szCs w:val="18"/>
          <w:lang w:eastAsia="es-MX"/>
        </w:rPr>
        <w:t>3.1.5 Dar seguimiento a las necesidades de menores de edad en desamparo, jefas de familia, personas adultas mayores y personas con discapacidad en condiciones de pobreza.</w:t>
      </w:r>
    </w:p>
    <w:p w:rsidR="007D66B5" w:rsidRPr="007D66B5" w:rsidRDefault="007D66B5" w:rsidP="007D66B5">
      <w:pPr>
        <w:shd w:val="clear" w:color="auto" w:fill="EBEBEB"/>
        <w:spacing w:before="75" w:after="75" w:line="225" w:lineRule="atLeast"/>
        <w:textAlignment w:val="baseline"/>
        <w:outlineLvl w:val="4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es-MX"/>
        </w:rPr>
      </w:pPr>
      <w:r w:rsidRPr="007D66B5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es-MX"/>
        </w:rPr>
        <w:lastRenderedPageBreak/>
        <w:t>Ley de Asistencia Social y Protección de Derechos del Estado de Coahuila</w:t>
      </w:r>
    </w:p>
    <w:p w:rsidR="007D66B5" w:rsidRPr="007D66B5" w:rsidRDefault="007D66B5" w:rsidP="007D66B5">
      <w:pPr>
        <w:spacing w:after="0" w:line="240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MX"/>
        </w:rPr>
      </w:pPr>
      <w:r w:rsidRPr="007D66B5">
        <w:rPr>
          <w:rFonts w:ascii="inherit" w:eastAsia="Times New Roman" w:hAnsi="inherit" w:cs="Arial"/>
          <w:color w:val="000000"/>
          <w:sz w:val="18"/>
          <w:szCs w:val="18"/>
          <w:lang w:eastAsia="es-MX"/>
        </w:rPr>
        <w:t>Ley de Asistencia Social: </w:t>
      </w:r>
    </w:p>
    <w:p w:rsidR="007D66B5" w:rsidRPr="007D66B5" w:rsidRDefault="007D66B5" w:rsidP="007D66B5">
      <w:pPr>
        <w:spacing w:line="240" w:lineRule="atLeast"/>
        <w:textAlignment w:val="baseline"/>
        <w:rPr>
          <w:rFonts w:ascii="inherit" w:eastAsia="Times New Roman" w:hAnsi="inherit" w:cs="Arial"/>
          <w:color w:val="636363"/>
          <w:sz w:val="18"/>
          <w:szCs w:val="18"/>
          <w:lang w:eastAsia="es-MX"/>
        </w:rPr>
      </w:pPr>
      <w:r w:rsidRPr="007D66B5">
        <w:rPr>
          <w:rFonts w:ascii="inherit" w:eastAsia="Times New Roman" w:hAnsi="inherit" w:cs="Arial"/>
          <w:color w:val="636363"/>
          <w:sz w:val="18"/>
          <w:szCs w:val="18"/>
          <w:lang w:eastAsia="es-MX"/>
        </w:rPr>
        <w:t>Ley publicada en el Periódico Oficial, 27 abril 2012</w:t>
      </w:r>
    </w:p>
    <w:p w:rsidR="007D66B5" w:rsidRPr="007D66B5" w:rsidRDefault="007D66B5" w:rsidP="007D66B5">
      <w:pPr>
        <w:shd w:val="clear" w:color="auto" w:fill="EBEBEB"/>
        <w:spacing w:before="75" w:after="75" w:line="225" w:lineRule="atLeast"/>
        <w:textAlignment w:val="baseline"/>
        <w:outlineLvl w:val="4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es-MX"/>
        </w:rPr>
      </w:pPr>
      <w:r w:rsidRPr="007D66B5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es-MX"/>
        </w:rPr>
        <w:t>Programa Especial de Asistencia Social 2011-2017</w:t>
      </w:r>
    </w:p>
    <w:p w:rsidR="007D66B5" w:rsidRPr="007D66B5" w:rsidRDefault="007D66B5" w:rsidP="007D66B5">
      <w:pPr>
        <w:spacing w:after="0" w:line="240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MX"/>
        </w:rPr>
      </w:pPr>
      <w:r w:rsidRPr="007D66B5">
        <w:rPr>
          <w:rFonts w:ascii="inherit" w:eastAsia="Times New Roman" w:hAnsi="inherit" w:cs="Arial"/>
          <w:color w:val="000000"/>
          <w:sz w:val="18"/>
          <w:szCs w:val="18"/>
          <w:lang w:eastAsia="es-MX"/>
        </w:rPr>
        <w:t>Eje: </w:t>
      </w:r>
    </w:p>
    <w:p w:rsidR="007D66B5" w:rsidRPr="007D66B5" w:rsidRDefault="007D66B5" w:rsidP="007D66B5">
      <w:pPr>
        <w:spacing w:line="240" w:lineRule="atLeast"/>
        <w:textAlignment w:val="baseline"/>
        <w:rPr>
          <w:rFonts w:ascii="inherit" w:eastAsia="Times New Roman" w:hAnsi="inherit" w:cs="Arial"/>
          <w:color w:val="636363"/>
          <w:sz w:val="18"/>
          <w:szCs w:val="18"/>
          <w:lang w:eastAsia="es-MX"/>
        </w:rPr>
      </w:pPr>
      <w:r w:rsidRPr="007D66B5">
        <w:rPr>
          <w:rFonts w:ascii="inherit" w:eastAsia="Times New Roman" w:hAnsi="inherit" w:cs="Arial"/>
          <w:color w:val="636363"/>
          <w:sz w:val="18"/>
          <w:szCs w:val="18"/>
          <w:lang w:eastAsia="es-MX"/>
        </w:rPr>
        <w:t>2 Familia Saludable y Segura</w:t>
      </w:r>
    </w:p>
    <w:p w:rsidR="007D66B5" w:rsidRPr="007D66B5" w:rsidRDefault="007D66B5" w:rsidP="007D66B5">
      <w:pPr>
        <w:spacing w:after="0" w:line="240" w:lineRule="atLeast"/>
        <w:textAlignment w:val="baseline"/>
        <w:rPr>
          <w:rFonts w:ascii="inherit" w:eastAsia="Times New Roman" w:hAnsi="inherit" w:cs="Arial"/>
          <w:color w:val="F65187"/>
          <w:sz w:val="18"/>
          <w:szCs w:val="18"/>
          <w:lang w:eastAsia="es-MX"/>
        </w:rPr>
      </w:pPr>
      <w:r w:rsidRPr="007D66B5">
        <w:rPr>
          <w:rFonts w:ascii="inherit" w:eastAsia="Times New Roman" w:hAnsi="inherit" w:cs="Arial"/>
          <w:color w:val="F65187"/>
          <w:sz w:val="18"/>
          <w:szCs w:val="18"/>
          <w:lang w:eastAsia="es-MX"/>
        </w:rPr>
        <w:t>Estrategia: </w:t>
      </w:r>
    </w:p>
    <w:p w:rsidR="007D66B5" w:rsidRPr="007D66B5" w:rsidRDefault="007D66B5" w:rsidP="007D66B5">
      <w:pPr>
        <w:spacing w:before="240" w:line="240" w:lineRule="atLeast"/>
        <w:jc w:val="both"/>
        <w:textAlignment w:val="baseline"/>
        <w:rPr>
          <w:rFonts w:ascii="inherit" w:eastAsia="Times New Roman" w:hAnsi="inherit" w:cs="Arial"/>
          <w:color w:val="585858"/>
          <w:sz w:val="21"/>
          <w:szCs w:val="21"/>
          <w:lang w:eastAsia="es-MX"/>
        </w:rPr>
      </w:pPr>
      <w:r w:rsidRPr="007D66B5">
        <w:rPr>
          <w:rFonts w:ascii="inherit" w:eastAsia="Times New Roman" w:hAnsi="inherit" w:cs="Arial"/>
          <w:color w:val="585858"/>
          <w:sz w:val="21"/>
          <w:szCs w:val="21"/>
          <w:lang w:eastAsia="es-MX"/>
        </w:rPr>
        <w:t>2.7. Fomentar el bienestar integral de las personas mayores de 60 años desprotegidos familiar o socialmente; mediante la reorientación de servicios de alimentación, atención básica y autocuidado de la salud con la participación solidaria de la población.</w:t>
      </w:r>
    </w:p>
    <w:p w:rsidR="00F9410B" w:rsidRDefault="00F9410B"/>
    <w:sectPr w:rsidR="00F941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8217C"/>
    <w:multiLevelType w:val="multilevel"/>
    <w:tmpl w:val="7686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B5"/>
    <w:rsid w:val="007D66B5"/>
    <w:rsid w:val="009E55FF"/>
    <w:rsid w:val="00F9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D66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4">
    <w:name w:val="heading 4"/>
    <w:basedOn w:val="Normal"/>
    <w:link w:val="Ttulo4Car"/>
    <w:uiPriority w:val="9"/>
    <w:qFormat/>
    <w:rsid w:val="007D66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Ttulo5">
    <w:name w:val="heading 5"/>
    <w:basedOn w:val="Normal"/>
    <w:link w:val="Ttulo5Car"/>
    <w:uiPriority w:val="9"/>
    <w:qFormat/>
    <w:rsid w:val="007D66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66B5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7D66B5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7D66B5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7D66B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D6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D66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4">
    <w:name w:val="heading 4"/>
    <w:basedOn w:val="Normal"/>
    <w:link w:val="Ttulo4Car"/>
    <w:uiPriority w:val="9"/>
    <w:qFormat/>
    <w:rsid w:val="007D66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Ttulo5">
    <w:name w:val="heading 5"/>
    <w:basedOn w:val="Normal"/>
    <w:link w:val="Ttulo5Car"/>
    <w:uiPriority w:val="9"/>
    <w:qFormat/>
    <w:rsid w:val="007D66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66B5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7D66B5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7D66B5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7D66B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D6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5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47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72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1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6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3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290345">
                                  <w:marLeft w:val="5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80829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71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71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59549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109968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46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76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92549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05882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61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73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943533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412620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50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33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884484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999907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03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21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507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534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81744">
                                  <w:marLeft w:val="5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82367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1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92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95046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057317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3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07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67786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529290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05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78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7454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165890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6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71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58749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1761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73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19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71722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780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918696">
                                  <w:marLeft w:val="5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031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34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31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909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744181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71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83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44333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77090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1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554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50034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394202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88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52418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979277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8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30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96503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ifcoahuila.gob.mx/content/adultos-mayor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fcoahuila.gob.mx/content/familia-saludable-y-apoyos-complementario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Inspiron14</dc:creator>
  <cp:lastModifiedBy>ssaopps</cp:lastModifiedBy>
  <cp:revision>2</cp:revision>
  <dcterms:created xsi:type="dcterms:W3CDTF">2016-08-31T21:29:00Z</dcterms:created>
  <dcterms:modified xsi:type="dcterms:W3CDTF">2016-08-31T21:29:00Z</dcterms:modified>
</cp:coreProperties>
</file>